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19" w:rsidRPr="00382D23" w:rsidRDefault="00BB1C19" w:rsidP="00BB1C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BB1C19" w:rsidTr="00C4405B">
        <w:trPr>
          <w:trHeight w:val="560"/>
        </w:trPr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GEOGRAFIA</w:t>
            </w:r>
          </w:p>
        </w:tc>
      </w:tr>
      <w:tr w:rsidR="00BB1C19" w:rsidTr="00C4405B">
        <w:trPr>
          <w:trHeight w:val="554"/>
        </w:trPr>
        <w:tc>
          <w:tcPr>
            <w:tcW w:w="4889" w:type="dxa"/>
          </w:tcPr>
          <w:p w:rsidR="00BB1C19" w:rsidRPr="00E53021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B1C19" w:rsidTr="00C4405B">
        <w:tc>
          <w:tcPr>
            <w:tcW w:w="9778" w:type="dxa"/>
            <w:gridSpan w:val="2"/>
          </w:tcPr>
          <w:p w:rsidR="00BB1C19" w:rsidRPr="00382D23" w:rsidRDefault="00BB1C19" w:rsidP="00C440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BB1C19" w:rsidTr="00C4405B">
        <w:trPr>
          <w:trHeight w:val="1077"/>
        </w:trPr>
        <w:tc>
          <w:tcPr>
            <w:tcW w:w="4889" w:type="dxa"/>
          </w:tcPr>
          <w:p w:rsidR="00BB1C19" w:rsidRPr="00E53021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LA REALTA’ SOCIALE</w:t>
            </w:r>
          </w:p>
        </w:tc>
      </w:tr>
      <w:tr w:rsidR="00BB1C19" w:rsidTr="00C4405B">
        <w:trPr>
          <w:trHeight w:val="979"/>
        </w:trPr>
        <w:tc>
          <w:tcPr>
            <w:tcW w:w="4889" w:type="dxa"/>
          </w:tcPr>
          <w:p w:rsidR="00BB1C19" w:rsidRPr="00E53021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BB1C19" w:rsidRDefault="00BB1C19" w:rsidP="00BB1C1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BB1C19" w:rsidTr="00C4405B">
        <w:tc>
          <w:tcPr>
            <w:tcW w:w="9778" w:type="dxa"/>
            <w:gridSpan w:val="2"/>
          </w:tcPr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BB1C19" w:rsidTr="00C4405B"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BB1C19" w:rsidRPr="00382D23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C19" w:rsidRPr="004C293B" w:rsidRDefault="004C293B" w:rsidP="004C293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93B">
              <w:rPr>
                <w:rFonts w:ascii="Times New Roman" w:hAnsi="Times New Roman" w:cs="Times New Roman"/>
                <w:sz w:val="24"/>
                <w:szCs w:val="24"/>
              </w:rPr>
              <w:t xml:space="preserve">Riconoscere, nel proprio ambiente di vita, le funzioni dei vari spazi e le loro </w:t>
            </w:r>
            <w:proofErr w:type="gramStart"/>
            <w:r w:rsidRPr="004C293B">
              <w:rPr>
                <w:rFonts w:ascii="Times New Roman" w:hAnsi="Times New Roman" w:cs="Times New Roman"/>
                <w:sz w:val="24"/>
                <w:szCs w:val="24"/>
              </w:rPr>
              <w:t>connessioni</w:t>
            </w:r>
            <w:proofErr w:type="gramEnd"/>
          </w:p>
          <w:p w:rsidR="00BB1C19" w:rsidRPr="004C293B" w:rsidRDefault="00BB1C19" w:rsidP="004C293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1C19" w:rsidTr="00C4405B">
        <w:tc>
          <w:tcPr>
            <w:tcW w:w="4889" w:type="dxa"/>
            <w:vMerge w:val="restart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Pr="00E860B5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F8491A" w:rsidP="00F8491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Muoversi all’interno della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scuola per scoprirne gli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spazi, intuire la loro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funzione e quella degli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 xml:space="preserve">arredi al loro </w:t>
            </w:r>
            <w:proofErr w:type="gramStart"/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interno</w:t>
            </w:r>
            <w:proofErr w:type="gramEnd"/>
          </w:p>
          <w:p w:rsidR="00F8491A" w:rsidRDefault="00F8491A" w:rsidP="00F8491A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C19" w:rsidRPr="00F8491A" w:rsidRDefault="00F8491A" w:rsidP="00F8491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Utilizzare gli indicatori</w:t>
            </w: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spaziali cogliendo la</w:t>
            </w: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relatività delle posizioni in</w:t>
            </w: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rapporto all’</w:t>
            </w:r>
            <w:proofErr w:type="gramStart"/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osservatore</w:t>
            </w:r>
            <w:proofErr w:type="gramEnd"/>
          </w:p>
          <w:p w:rsidR="00BB1C19" w:rsidRPr="00F8491A" w:rsidRDefault="00BB1C19" w:rsidP="00F849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Pr="00E860B5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1C19" w:rsidTr="00C4405B">
        <w:tc>
          <w:tcPr>
            <w:tcW w:w="4889" w:type="dxa"/>
            <w:vMerge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203B13" w:rsidRDefault="00203B1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3B13" w:rsidRDefault="00203B1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3B13" w:rsidRDefault="00203B1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3B13" w:rsidRDefault="00203B1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3B13" w:rsidRDefault="00203B1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3B13" w:rsidRDefault="00203B1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3B13" w:rsidRDefault="00203B1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3B13" w:rsidRDefault="00203B1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3B13" w:rsidRDefault="00203B1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3B13" w:rsidRDefault="00203B1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3B13" w:rsidRDefault="00203B1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3B13" w:rsidRDefault="00203B13" w:rsidP="00203B13">
            <w:pPr>
              <w:pStyle w:val="Paragrafoelenco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B13">
              <w:rPr>
                <w:rFonts w:ascii="Times New Roman" w:hAnsi="Times New Roman" w:cs="Times New Roman"/>
                <w:sz w:val="24"/>
                <w:szCs w:val="24"/>
              </w:rPr>
              <w:t>Osservare e descrivere ambienti diversi</w:t>
            </w:r>
          </w:p>
          <w:p w:rsidR="00203B13" w:rsidRDefault="00203B13" w:rsidP="00203B13">
            <w:pPr>
              <w:pStyle w:val="Paragrafoelenc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B13" w:rsidRDefault="00203B13" w:rsidP="00203B13">
            <w:pPr>
              <w:pStyle w:val="Paragrafoelenco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B13">
              <w:rPr>
                <w:rFonts w:ascii="Times New Roman" w:hAnsi="Times New Roman" w:cs="Times New Roman"/>
                <w:sz w:val="24"/>
                <w:szCs w:val="24"/>
              </w:rPr>
              <w:t xml:space="preserve">Confrontare ambienti diversi individuando le similitudini e gli aspetti peculiari di </w:t>
            </w:r>
            <w:proofErr w:type="gramStart"/>
            <w:r w:rsidRPr="00203B13">
              <w:rPr>
                <w:rFonts w:ascii="Times New Roman" w:hAnsi="Times New Roman" w:cs="Times New Roman"/>
                <w:sz w:val="24"/>
                <w:szCs w:val="24"/>
              </w:rPr>
              <w:t>ognuno</w:t>
            </w:r>
            <w:proofErr w:type="gramEnd"/>
          </w:p>
          <w:p w:rsidR="00203B13" w:rsidRPr="00203B13" w:rsidRDefault="00203B13" w:rsidP="00203B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B13" w:rsidRPr="00203B13" w:rsidRDefault="00203B13" w:rsidP="00203B13">
            <w:pPr>
              <w:pStyle w:val="Paragrafoelenco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</w:t>
            </w:r>
            <w:r w:rsidR="00F8491A">
              <w:rPr>
                <w:rFonts w:ascii="Times New Roman" w:hAnsi="Times New Roman" w:cs="Times New Roman"/>
                <w:sz w:val="24"/>
                <w:szCs w:val="24"/>
              </w:rPr>
              <w:t>duare la funzione degli spazi e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egli arredi presenti negli ambienti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considerati</w:t>
            </w:r>
            <w:proofErr w:type="gramEnd"/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Pr="00E860B5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1C19" w:rsidTr="00C4405B"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Pr="00E860B5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F8491A" w:rsidRDefault="00F8491A" w:rsidP="00F8491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C19" w:rsidRDefault="00203B13" w:rsidP="00F8491A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La scuola</w:t>
            </w:r>
          </w:p>
          <w:p w:rsidR="00F8491A" w:rsidRDefault="00F8491A" w:rsidP="00F8491A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B13" w:rsidRDefault="00203B13" w:rsidP="00F8491A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La casa</w:t>
            </w:r>
          </w:p>
          <w:p w:rsidR="00B2105E" w:rsidRPr="00B2105E" w:rsidRDefault="00B2105E" w:rsidP="00B2105E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05E" w:rsidRPr="00F8491A" w:rsidRDefault="00B2105E" w:rsidP="00F8491A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funzione degli arredi</w:t>
            </w:r>
            <w:bookmarkStart w:id="0" w:name="_GoBack"/>
            <w:bookmarkEnd w:id="0"/>
          </w:p>
        </w:tc>
      </w:tr>
      <w:tr w:rsidR="00BB1C19" w:rsidTr="00C4405B"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Pr="00E860B5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F8491A" w:rsidRDefault="00F8491A" w:rsidP="00F8491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C19" w:rsidRPr="00F8491A" w:rsidRDefault="00F8491A" w:rsidP="00F8491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Gli ambienti di vita quotidiana: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91A">
              <w:rPr>
                <w:rFonts w:ascii="Times New Roman" w:hAnsi="Times New Roman" w:cs="Times New Roman"/>
                <w:sz w:val="24"/>
                <w:szCs w:val="24"/>
              </w:rPr>
              <w:t>la casa e la scuola; analisi degli oggetti che vi si trovano</w:t>
            </w:r>
            <w:proofErr w:type="gramStart"/>
            <w:r w:rsidRPr="00F8491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8491A">
              <w:rPr>
                <w:rFonts w:ascii="Times New Roman" w:hAnsi="Times New Roman" w:cs="Times New Roman"/>
                <w:sz w:val="24"/>
                <w:szCs w:val="24"/>
              </w:rPr>
              <w:t xml:space="preserve"> della loro funzione e delle attività che vi si possono svolgere</w:t>
            </w:r>
          </w:p>
        </w:tc>
      </w:tr>
    </w:tbl>
    <w:p w:rsidR="00BB1C19" w:rsidRDefault="00BB1C19" w:rsidP="00BB1C19">
      <w:pPr>
        <w:rPr>
          <w:rFonts w:ascii="Times New Roman" w:hAnsi="Times New Roman" w:cs="Times New Roman"/>
          <w:b/>
          <w:sz w:val="28"/>
          <w:szCs w:val="28"/>
        </w:rPr>
      </w:pPr>
    </w:p>
    <w:p w:rsidR="00B2105E" w:rsidRDefault="00B2105E" w:rsidP="00BB1C19">
      <w:pPr>
        <w:rPr>
          <w:rFonts w:ascii="Times New Roman" w:hAnsi="Times New Roman" w:cs="Times New Roman"/>
          <w:b/>
          <w:sz w:val="28"/>
          <w:szCs w:val="28"/>
        </w:rPr>
      </w:pPr>
    </w:p>
    <w:p w:rsidR="00B2105E" w:rsidRDefault="00B2105E" w:rsidP="00BB1C19">
      <w:pPr>
        <w:rPr>
          <w:rFonts w:ascii="Times New Roman" w:hAnsi="Times New Roman" w:cs="Times New Roman"/>
          <w:b/>
          <w:sz w:val="28"/>
          <w:szCs w:val="28"/>
        </w:rPr>
      </w:pPr>
    </w:p>
    <w:p w:rsidR="00B2105E" w:rsidRDefault="00B2105E" w:rsidP="00BB1C1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BB1C19" w:rsidTr="00C4405B">
        <w:tc>
          <w:tcPr>
            <w:tcW w:w="9778" w:type="dxa"/>
            <w:gridSpan w:val="2"/>
          </w:tcPr>
          <w:p w:rsidR="00BB1C19" w:rsidRPr="00E860B5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MEDIAZIONE/ORGANIZZAZIONE DIDATTICA</w:t>
            </w:r>
          </w:p>
        </w:tc>
      </w:tr>
      <w:tr w:rsidR="00BB1C19" w:rsidTr="00C4405B">
        <w:trPr>
          <w:trHeight w:val="499"/>
        </w:trPr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BB1C19" w:rsidRPr="00E860B5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APRILE-MAGGIO</w:t>
            </w:r>
          </w:p>
        </w:tc>
      </w:tr>
      <w:tr w:rsidR="00BB1C19" w:rsidTr="00C4405B"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C19" w:rsidRPr="00E860B5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BB1C19" w:rsidRPr="00DC0269" w:rsidRDefault="00BB1C19" w:rsidP="00C4405B">
            <w:pPr>
              <w:pStyle w:val="Default"/>
              <w:spacing w:line="276" w:lineRule="auto"/>
            </w:pPr>
            <w:r w:rsidRPr="00DC0269">
              <w:t xml:space="preserve">Osservazione, descrizione, comparazione, messa </w:t>
            </w:r>
            <w:proofErr w:type="gramStart"/>
            <w:r w:rsidRPr="00DC0269">
              <w:t>in relazione all’</w:t>
            </w:r>
            <w:proofErr w:type="gramEnd"/>
            <w:r w:rsidRPr="00DC0269">
              <w:t>interno di contesti esperiti dagli alunni.</w:t>
            </w: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1C19" w:rsidTr="00C4405B">
        <w:tc>
          <w:tcPr>
            <w:tcW w:w="4889" w:type="dxa"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BB1C19" w:rsidRPr="00314378" w:rsidRDefault="00BB1C19" w:rsidP="00C4405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BB1C19" w:rsidRPr="00314378" w:rsidRDefault="00BB1C19" w:rsidP="00C4405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BB1C19" w:rsidRPr="00314378" w:rsidRDefault="00BB1C19" w:rsidP="00C4405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BB1C19" w:rsidRDefault="00BB1C19" w:rsidP="00BB1C1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BB1C19" w:rsidTr="00C4405B">
        <w:tc>
          <w:tcPr>
            <w:tcW w:w="9778" w:type="dxa"/>
            <w:gridSpan w:val="2"/>
          </w:tcPr>
          <w:p w:rsidR="00BB1C19" w:rsidRPr="00E53021" w:rsidRDefault="00BB1C19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BB1C19" w:rsidTr="00C4405B">
        <w:tc>
          <w:tcPr>
            <w:tcW w:w="4889" w:type="dxa"/>
            <w:vMerge w:val="restart"/>
          </w:tcPr>
          <w:p w:rsidR="00BB1C19" w:rsidRPr="00E53021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BB1C19" w:rsidRPr="00E53021" w:rsidRDefault="00BB1C19" w:rsidP="00BB1C19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BB1C19" w:rsidRPr="00E53021" w:rsidRDefault="00BB1C19" w:rsidP="00C4405B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BB1C19" w:rsidTr="00C4405B">
        <w:tc>
          <w:tcPr>
            <w:tcW w:w="4889" w:type="dxa"/>
            <w:vMerge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BB1C19" w:rsidRPr="00E53021" w:rsidRDefault="00BB1C19" w:rsidP="00BB1C19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BB1C19" w:rsidRPr="00E53021" w:rsidRDefault="00BB1C19" w:rsidP="00C4405B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1C19" w:rsidTr="00C4405B">
        <w:tc>
          <w:tcPr>
            <w:tcW w:w="4889" w:type="dxa"/>
            <w:vMerge/>
          </w:tcPr>
          <w:p w:rsidR="00BB1C19" w:rsidRDefault="00BB1C19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BB1C19" w:rsidRPr="00E53021" w:rsidRDefault="00BB1C19" w:rsidP="00BB1C19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BB1C19" w:rsidRPr="00E53021" w:rsidRDefault="00BB1C19" w:rsidP="00C4405B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1C19" w:rsidRPr="00382D23" w:rsidRDefault="00BB1C19" w:rsidP="00BB1C19">
      <w:pPr>
        <w:rPr>
          <w:rFonts w:ascii="Times New Roman" w:hAnsi="Times New Roman" w:cs="Times New Roman"/>
          <w:b/>
          <w:sz w:val="28"/>
          <w:szCs w:val="28"/>
        </w:rPr>
      </w:pPr>
    </w:p>
    <w:p w:rsidR="004C1D44" w:rsidRDefault="004C1D44"/>
    <w:sectPr w:rsidR="004C1D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1FEE"/>
    <w:multiLevelType w:val="hybridMultilevel"/>
    <w:tmpl w:val="249E2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56134"/>
    <w:multiLevelType w:val="hybridMultilevel"/>
    <w:tmpl w:val="AB72CC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757640"/>
    <w:multiLevelType w:val="hybridMultilevel"/>
    <w:tmpl w:val="D4706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C19"/>
    <w:rsid w:val="00203B13"/>
    <w:rsid w:val="00284B76"/>
    <w:rsid w:val="004C1D44"/>
    <w:rsid w:val="004C293B"/>
    <w:rsid w:val="00B2105E"/>
    <w:rsid w:val="00BB1C19"/>
    <w:rsid w:val="00F8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1C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B1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B1C19"/>
    <w:pPr>
      <w:ind w:left="720"/>
      <w:contextualSpacing/>
    </w:pPr>
  </w:style>
  <w:style w:type="paragraph" w:customStyle="1" w:styleId="Default">
    <w:name w:val="Default"/>
    <w:rsid w:val="00BB1C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1C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B1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B1C19"/>
    <w:pPr>
      <w:ind w:left="720"/>
      <w:contextualSpacing/>
    </w:pPr>
  </w:style>
  <w:style w:type="paragraph" w:customStyle="1" w:styleId="Default">
    <w:name w:val="Default"/>
    <w:rsid w:val="00BB1C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4</cp:revision>
  <dcterms:created xsi:type="dcterms:W3CDTF">2015-11-03T15:41:00Z</dcterms:created>
  <dcterms:modified xsi:type="dcterms:W3CDTF">2015-11-03T18:13:00Z</dcterms:modified>
</cp:coreProperties>
</file>